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09" w:rsidRPr="00436D36" w:rsidRDefault="009F7B69" w:rsidP="00415009">
      <w:pPr>
        <w:jc w:val="center"/>
        <w:rPr>
          <w:sz w:val="24"/>
          <w:szCs w:val="24"/>
          <w:u w:val="single"/>
        </w:rPr>
      </w:pPr>
      <w:bookmarkStart w:id="0" w:name="_GoBack"/>
      <w:bookmarkEnd w:id="0"/>
      <w:r>
        <w:rPr>
          <w:sz w:val="24"/>
          <w:szCs w:val="24"/>
          <w:u w:val="single"/>
        </w:rPr>
        <w:t>Pupil Premium A</w:t>
      </w:r>
      <w:r w:rsidR="00415009">
        <w:rPr>
          <w:sz w:val="24"/>
          <w:szCs w:val="24"/>
          <w:u w:val="single"/>
        </w:rPr>
        <w:t>llocation 2017-18</w:t>
      </w:r>
    </w:p>
    <w:p w:rsidR="00415009" w:rsidRPr="00792119" w:rsidRDefault="00415009" w:rsidP="00415009">
      <w:pPr>
        <w:autoSpaceDE w:val="0"/>
        <w:autoSpaceDN w:val="0"/>
        <w:adjustRightInd w:val="0"/>
        <w:spacing w:after="0" w:line="240" w:lineRule="auto"/>
        <w:rPr>
          <w:rFonts w:cs="Calibri"/>
        </w:rPr>
      </w:pPr>
      <w:r w:rsidRPr="00792119">
        <w:rPr>
          <w:rFonts w:cs="Calibri"/>
        </w:rPr>
        <w:t xml:space="preserve">Number of </w:t>
      </w:r>
      <w:r w:rsidR="00792119" w:rsidRPr="00792119">
        <w:rPr>
          <w:rFonts w:cs="Calibri"/>
        </w:rPr>
        <w:t xml:space="preserve">pupils eligible: </w:t>
      </w:r>
      <w:proofErr w:type="gramStart"/>
      <w:r w:rsidR="00792119" w:rsidRPr="00792119">
        <w:rPr>
          <w:rFonts w:cs="Calibri"/>
        </w:rPr>
        <w:t xml:space="preserve">58 </w:t>
      </w:r>
      <w:r w:rsidRPr="00792119">
        <w:rPr>
          <w:rFonts w:cs="Calibri"/>
        </w:rPr>
        <w:t xml:space="preserve"> (</w:t>
      </w:r>
      <w:proofErr w:type="gramEnd"/>
      <w:r w:rsidRPr="00792119">
        <w:rPr>
          <w:rFonts w:cs="Calibri"/>
        </w:rPr>
        <w:t xml:space="preserve">including </w:t>
      </w:r>
      <w:r w:rsidR="00792119" w:rsidRPr="00792119">
        <w:rPr>
          <w:rFonts w:cs="Calibri"/>
        </w:rPr>
        <w:t xml:space="preserve">X 2adopted, </w:t>
      </w:r>
      <w:r w:rsidRPr="00792119">
        <w:rPr>
          <w:rFonts w:cs="Calibri"/>
        </w:rPr>
        <w:t xml:space="preserve"> x</w:t>
      </w:r>
      <w:r w:rsidR="00792119" w:rsidRPr="00792119">
        <w:rPr>
          <w:rFonts w:cs="Calibri"/>
        </w:rPr>
        <w:t xml:space="preserve"> 5 LAC, 5</w:t>
      </w:r>
      <w:r w:rsidRPr="00792119">
        <w:rPr>
          <w:rFonts w:cs="Calibri"/>
        </w:rPr>
        <w:t xml:space="preserve"> x Services)</w:t>
      </w:r>
    </w:p>
    <w:p w:rsidR="00415009" w:rsidRPr="00792119" w:rsidRDefault="00415009" w:rsidP="00415009">
      <w:pPr>
        <w:autoSpaceDE w:val="0"/>
        <w:autoSpaceDN w:val="0"/>
        <w:adjustRightInd w:val="0"/>
        <w:spacing w:after="0" w:line="240" w:lineRule="auto"/>
        <w:rPr>
          <w:rFonts w:cs="Calibri"/>
        </w:rPr>
      </w:pPr>
      <w:r w:rsidRPr="00792119">
        <w:rPr>
          <w:rFonts w:cs="Calibri"/>
        </w:rPr>
        <w:t>Total Pupil Premium funding for financial year 2016-2017: £</w:t>
      </w:r>
      <w:r w:rsidR="00792119" w:rsidRPr="00792119">
        <w:rPr>
          <w:rFonts w:cs="Calibri"/>
        </w:rPr>
        <w:t>64, 355</w:t>
      </w:r>
    </w:p>
    <w:p w:rsidR="00415009" w:rsidRPr="00792119" w:rsidRDefault="00415009" w:rsidP="00415009">
      <w:pPr>
        <w:autoSpaceDE w:val="0"/>
        <w:autoSpaceDN w:val="0"/>
        <w:adjustRightInd w:val="0"/>
        <w:spacing w:after="0" w:line="240" w:lineRule="auto"/>
        <w:rPr>
          <w:rFonts w:cs="Calibri"/>
        </w:rPr>
      </w:pPr>
    </w:p>
    <w:p w:rsidR="003E7E6D" w:rsidRPr="004209CF" w:rsidRDefault="00415009" w:rsidP="004209CF">
      <w:pPr>
        <w:autoSpaceDE w:val="0"/>
        <w:autoSpaceDN w:val="0"/>
        <w:adjustRightInd w:val="0"/>
        <w:spacing w:after="0" w:line="240" w:lineRule="auto"/>
        <w:rPr>
          <w:rFonts w:cs="Calibri"/>
        </w:rPr>
      </w:pPr>
      <w:r w:rsidRPr="00792119">
        <w:t xml:space="preserve">Hillcrest School is committed to removing barriers to </w:t>
      </w:r>
      <w:r w:rsidR="004209CF">
        <w:t>each and every child’s learning</w:t>
      </w:r>
      <w:r w:rsidRPr="00792119">
        <w:t xml:space="preserve">. Pupil premium allocation is spent to ensure our children have the best possible </w:t>
      </w:r>
      <w:r w:rsidR="004209CF">
        <w:t>opportunities to be successful,</w:t>
      </w:r>
      <w:r w:rsidRPr="00792119">
        <w:t xml:space="preserve"> fulfil potential, </w:t>
      </w:r>
      <w:proofErr w:type="gramStart"/>
      <w:r w:rsidRPr="00792119">
        <w:t>grow</w:t>
      </w:r>
      <w:proofErr w:type="gramEnd"/>
      <w:r w:rsidRPr="00792119">
        <w:t xml:space="preserve"> in confidence and experience meaningful, memorable and enriching experiences</w:t>
      </w:r>
      <w:r w:rsidR="004209CF">
        <w:t>.</w:t>
      </w:r>
      <w:r w:rsidR="003E7E6D" w:rsidRPr="00792119">
        <w:rPr>
          <w:rFonts w:cs="Arial"/>
          <w:color w:val="4C4C4B"/>
          <w:shd w:val="clear" w:color="auto" w:fill="FFFFFF"/>
        </w:rPr>
        <w:t xml:space="preserve"> Last academic year the gap was so small we </w:t>
      </w:r>
      <w:r w:rsidR="001D56D0">
        <w:rPr>
          <w:rFonts w:cs="Arial"/>
          <w:color w:val="4C4C4B"/>
          <w:shd w:val="clear" w:color="auto" w:fill="FFFFFF"/>
        </w:rPr>
        <w:t>want</w:t>
      </w:r>
      <w:r w:rsidR="003E7E6D" w:rsidRPr="00792119">
        <w:rPr>
          <w:rFonts w:cs="Arial"/>
          <w:color w:val="4C4C4B"/>
          <w:shd w:val="clear" w:color="auto" w:fill="FFFFFF"/>
        </w:rPr>
        <w:t xml:space="preserve"> all of </w:t>
      </w:r>
      <w:r w:rsidR="00792119" w:rsidRPr="00792119">
        <w:rPr>
          <w:rFonts w:cs="Arial"/>
          <w:color w:val="4C4C4B"/>
          <w:shd w:val="clear" w:color="auto" w:fill="FFFFFF"/>
        </w:rPr>
        <w:t>our</w:t>
      </w:r>
      <w:r w:rsidR="001D56D0">
        <w:rPr>
          <w:rFonts w:cs="Arial"/>
          <w:color w:val="4C4C4B"/>
          <w:shd w:val="clear" w:color="auto" w:fill="FFFFFF"/>
        </w:rPr>
        <w:t xml:space="preserve"> learners to benefit</w:t>
      </w:r>
      <w:r w:rsidR="004209CF">
        <w:rPr>
          <w:rFonts w:cs="Arial"/>
          <w:color w:val="4C4C4B"/>
          <w:shd w:val="clear" w:color="auto" w:fill="FFFFFF"/>
        </w:rPr>
        <w:t>. Therefore, we are using the</w:t>
      </w:r>
      <w:r w:rsidR="001D56D0">
        <w:rPr>
          <w:rFonts w:cs="Arial"/>
          <w:color w:val="4C4C4B"/>
          <w:shd w:val="clear" w:color="auto" w:fill="FFFFFF"/>
        </w:rPr>
        <w:t xml:space="preserve"> majority of funding for our </w:t>
      </w:r>
      <w:r w:rsidR="001D56D0" w:rsidRPr="001D56D0">
        <w:rPr>
          <w:rFonts w:cs="Arial"/>
          <w:b/>
          <w:color w:val="4C4C4B"/>
          <w:shd w:val="clear" w:color="auto" w:fill="FFFFFF"/>
        </w:rPr>
        <w:t>Intervention Team.</w:t>
      </w:r>
      <w:r w:rsidR="003E7E6D" w:rsidRPr="00792119">
        <w:rPr>
          <w:rFonts w:cs="Arial"/>
          <w:color w:val="4C4C4B"/>
          <w:shd w:val="clear" w:color="auto" w:fill="FFFFFF"/>
        </w:rPr>
        <w:t xml:space="preserve"> </w:t>
      </w:r>
      <w:r w:rsidR="001D56D0">
        <w:rPr>
          <w:rFonts w:cs="Arial"/>
          <w:color w:val="4C4C4B"/>
          <w:shd w:val="clear" w:color="auto" w:fill="FFFFFF"/>
        </w:rPr>
        <w:t xml:space="preserve"> 70% of our students have communication difficulties so funding the majority of the</w:t>
      </w:r>
      <w:r w:rsidR="004209CF">
        <w:rPr>
          <w:rFonts w:cs="Arial"/>
          <w:color w:val="4C4C4B"/>
          <w:shd w:val="clear" w:color="auto" w:fill="FFFFFF"/>
        </w:rPr>
        <w:t xml:space="preserve">ir work it </w:t>
      </w:r>
      <w:r w:rsidR="001D56D0">
        <w:rPr>
          <w:rFonts w:cs="Arial"/>
          <w:color w:val="4C4C4B"/>
          <w:shd w:val="clear" w:color="auto" w:fill="FFFFFF"/>
        </w:rPr>
        <w:t>is appropriate to</w:t>
      </w:r>
      <w:r w:rsidR="004209CF">
        <w:rPr>
          <w:rFonts w:cs="Arial"/>
          <w:color w:val="4C4C4B"/>
          <w:shd w:val="clear" w:color="auto" w:fill="FFFFFF"/>
        </w:rPr>
        <w:t xml:space="preserve"> help</w:t>
      </w:r>
      <w:r w:rsidR="001D56D0">
        <w:rPr>
          <w:rFonts w:cs="Arial"/>
          <w:color w:val="4C4C4B"/>
          <w:shd w:val="clear" w:color="auto" w:fill="FFFFFF"/>
        </w:rPr>
        <w:t xml:space="preserve"> remove barriers to learning. </w:t>
      </w:r>
      <w:r w:rsidR="00792119" w:rsidRPr="00792119">
        <w:rPr>
          <w:rFonts w:cs="Arial"/>
          <w:color w:val="4C4C4B"/>
          <w:shd w:val="clear" w:color="auto" w:fill="FFFFFF"/>
        </w:rPr>
        <w:t>This</w:t>
      </w:r>
      <w:r w:rsidR="003E7E6D" w:rsidRPr="00792119">
        <w:rPr>
          <w:rFonts w:cs="Arial"/>
          <w:color w:val="4C4C4B"/>
          <w:shd w:val="clear" w:color="auto" w:fill="FFFFFF"/>
        </w:rPr>
        <w:t xml:space="preserve"> is something that will be </w:t>
      </w:r>
      <w:r w:rsidR="001D56D0" w:rsidRPr="00792119">
        <w:rPr>
          <w:rFonts w:cs="Arial"/>
          <w:color w:val="4C4C4B"/>
          <w:shd w:val="clear" w:color="auto" w:fill="FFFFFF"/>
        </w:rPr>
        <w:t>reviewed,</w:t>
      </w:r>
      <w:r w:rsidR="003E7E6D" w:rsidRPr="00792119">
        <w:rPr>
          <w:rFonts w:cs="Arial"/>
          <w:color w:val="4C4C4B"/>
          <w:shd w:val="clear" w:color="auto" w:fill="FFFFFF"/>
        </w:rPr>
        <w:t xml:space="preserve"> as we do not want to </w:t>
      </w:r>
      <w:r w:rsidR="001D56D0" w:rsidRPr="00792119">
        <w:rPr>
          <w:rFonts w:cs="Arial"/>
          <w:color w:val="4C4C4B"/>
          <w:shd w:val="clear" w:color="auto" w:fill="FFFFFF"/>
        </w:rPr>
        <w:t>disadvantage</w:t>
      </w:r>
      <w:r w:rsidR="003E7E6D" w:rsidRPr="00792119">
        <w:rPr>
          <w:rFonts w:cs="Arial"/>
          <w:color w:val="4C4C4B"/>
          <w:shd w:val="clear" w:color="auto" w:fill="FFFFFF"/>
        </w:rPr>
        <w:t xml:space="preserve"> any of our </w:t>
      </w:r>
      <w:r w:rsidR="001D56D0">
        <w:rPr>
          <w:rFonts w:cs="Arial"/>
          <w:color w:val="4C4C4B"/>
          <w:shd w:val="clear" w:color="auto" w:fill="FFFFFF"/>
        </w:rPr>
        <w:t xml:space="preserve">Pupil Premium </w:t>
      </w:r>
      <w:r w:rsidR="003E7E6D" w:rsidRPr="00792119">
        <w:rPr>
          <w:rFonts w:cs="Arial"/>
          <w:color w:val="4C4C4B"/>
          <w:shd w:val="clear" w:color="auto" w:fill="FFFFFF"/>
        </w:rPr>
        <w:t>learners.</w:t>
      </w:r>
    </w:p>
    <w:tbl>
      <w:tblPr>
        <w:tblStyle w:val="TableGrid"/>
        <w:tblW w:w="0" w:type="auto"/>
        <w:tblLook w:val="04A0" w:firstRow="1" w:lastRow="0" w:firstColumn="1" w:lastColumn="0" w:noHBand="0" w:noVBand="1"/>
      </w:tblPr>
      <w:tblGrid>
        <w:gridCol w:w="2626"/>
        <w:gridCol w:w="2332"/>
        <w:gridCol w:w="4058"/>
      </w:tblGrid>
      <w:tr w:rsidR="00415009" w:rsidRPr="00436D36" w:rsidTr="004C07E9">
        <w:trPr>
          <w:trHeight w:val="456"/>
        </w:trPr>
        <w:tc>
          <w:tcPr>
            <w:tcW w:w="9016" w:type="dxa"/>
            <w:gridSpan w:val="3"/>
          </w:tcPr>
          <w:p w:rsidR="00415009" w:rsidRPr="00436D36" w:rsidRDefault="009F7B69" w:rsidP="00AC6DD2">
            <w:pPr>
              <w:jc w:val="center"/>
              <w:rPr>
                <w:sz w:val="24"/>
                <w:szCs w:val="24"/>
              </w:rPr>
            </w:pPr>
            <w:r>
              <w:rPr>
                <w:sz w:val="24"/>
                <w:szCs w:val="24"/>
              </w:rPr>
              <w:t>Pupil Premium O</w:t>
            </w:r>
            <w:r w:rsidR="00415009" w:rsidRPr="00436D36">
              <w:rPr>
                <w:sz w:val="24"/>
                <w:szCs w:val="24"/>
              </w:rPr>
              <w:t>verview</w:t>
            </w:r>
          </w:p>
        </w:tc>
      </w:tr>
      <w:tr w:rsidR="00415009" w:rsidRPr="00436D36" w:rsidTr="004C07E9">
        <w:trPr>
          <w:trHeight w:val="249"/>
        </w:trPr>
        <w:tc>
          <w:tcPr>
            <w:tcW w:w="2626" w:type="dxa"/>
          </w:tcPr>
          <w:p w:rsidR="00415009" w:rsidRPr="00436D36" w:rsidRDefault="004209CF" w:rsidP="00AC6DD2">
            <w:pPr>
              <w:rPr>
                <w:sz w:val="24"/>
                <w:szCs w:val="24"/>
              </w:rPr>
            </w:pPr>
            <w:r>
              <w:rPr>
                <w:sz w:val="24"/>
                <w:szCs w:val="24"/>
              </w:rPr>
              <w:t>D</w:t>
            </w:r>
            <w:r w:rsidR="009F7B69">
              <w:rPr>
                <w:sz w:val="24"/>
                <w:szCs w:val="24"/>
              </w:rPr>
              <w:t>escription of S</w:t>
            </w:r>
            <w:r w:rsidR="00415009" w:rsidRPr="00436D36">
              <w:rPr>
                <w:sz w:val="24"/>
                <w:szCs w:val="24"/>
              </w:rPr>
              <w:t>pend</w:t>
            </w:r>
          </w:p>
        </w:tc>
        <w:tc>
          <w:tcPr>
            <w:tcW w:w="2332" w:type="dxa"/>
          </w:tcPr>
          <w:p w:rsidR="00415009" w:rsidRPr="00436D36" w:rsidRDefault="00415009" w:rsidP="00AC6DD2">
            <w:pPr>
              <w:rPr>
                <w:sz w:val="24"/>
                <w:szCs w:val="24"/>
              </w:rPr>
            </w:pPr>
            <w:r w:rsidRPr="00436D36">
              <w:rPr>
                <w:sz w:val="24"/>
                <w:szCs w:val="24"/>
              </w:rPr>
              <w:t>Cost</w:t>
            </w:r>
          </w:p>
        </w:tc>
        <w:tc>
          <w:tcPr>
            <w:tcW w:w="4058" w:type="dxa"/>
          </w:tcPr>
          <w:p w:rsidR="00415009" w:rsidRPr="00436D36" w:rsidRDefault="009F7B69" w:rsidP="00AC6DD2">
            <w:pPr>
              <w:rPr>
                <w:sz w:val="24"/>
                <w:szCs w:val="24"/>
              </w:rPr>
            </w:pPr>
            <w:r>
              <w:rPr>
                <w:sz w:val="24"/>
                <w:szCs w:val="24"/>
              </w:rPr>
              <w:t>Potential I</w:t>
            </w:r>
            <w:r w:rsidR="00415009" w:rsidRPr="00436D36">
              <w:rPr>
                <w:sz w:val="24"/>
                <w:szCs w:val="24"/>
              </w:rPr>
              <w:t>mpact/Aim</w:t>
            </w:r>
          </w:p>
        </w:tc>
      </w:tr>
      <w:tr w:rsidR="00415009" w:rsidRPr="00436D36" w:rsidTr="004C07E9">
        <w:trPr>
          <w:trHeight w:val="249"/>
        </w:trPr>
        <w:tc>
          <w:tcPr>
            <w:tcW w:w="2626" w:type="dxa"/>
          </w:tcPr>
          <w:p w:rsidR="00415009" w:rsidRPr="00436D36" w:rsidRDefault="004C07E9" w:rsidP="00AC6DD2">
            <w:pPr>
              <w:rPr>
                <w:sz w:val="24"/>
                <w:szCs w:val="24"/>
              </w:rPr>
            </w:pPr>
            <w:r>
              <w:rPr>
                <w:sz w:val="24"/>
                <w:szCs w:val="24"/>
              </w:rPr>
              <w:t>Full Time Speech and Language Therapist</w:t>
            </w:r>
          </w:p>
        </w:tc>
        <w:tc>
          <w:tcPr>
            <w:tcW w:w="2332" w:type="dxa"/>
          </w:tcPr>
          <w:p w:rsidR="00415009" w:rsidRPr="00436D36" w:rsidRDefault="001D56D0" w:rsidP="00AC6DD2">
            <w:pPr>
              <w:rPr>
                <w:sz w:val="24"/>
                <w:szCs w:val="24"/>
              </w:rPr>
            </w:pPr>
            <w:r>
              <w:rPr>
                <w:sz w:val="24"/>
                <w:szCs w:val="24"/>
              </w:rPr>
              <w:t>£26, 329</w:t>
            </w:r>
          </w:p>
        </w:tc>
        <w:tc>
          <w:tcPr>
            <w:tcW w:w="4058" w:type="dxa"/>
          </w:tcPr>
          <w:p w:rsidR="00415009" w:rsidRPr="004209CF" w:rsidRDefault="004209CF" w:rsidP="004209CF">
            <w:pPr>
              <w:pStyle w:val="ListParagraph"/>
              <w:numPr>
                <w:ilvl w:val="0"/>
                <w:numId w:val="1"/>
              </w:numPr>
              <w:spacing w:before="100" w:beforeAutospacing="1" w:after="270" w:line="240" w:lineRule="auto"/>
              <w:rPr>
                <w:rFonts w:eastAsia="Times New Roman" w:cs="Lucida Sans Unicode"/>
                <w:color w:val="323232"/>
                <w:sz w:val="24"/>
                <w:szCs w:val="24"/>
                <w:lang w:val="en-US" w:eastAsia="en-GB"/>
              </w:rPr>
            </w:pPr>
            <w:r w:rsidRPr="004209CF">
              <w:rPr>
                <w:rFonts w:eastAsia="Times New Roman" w:cs="Lucida Sans Unicode"/>
                <w:color w:val="323232"/>
                <w:sz w:val="24"/>
                <w:szCs w:val="24"/>
                <w:lang w:val="en-US" w:eastAsia="en-GB"/>
              </w:rPr>
              <w:t>Staff m</w:t>
            </w:r>
            <w:r w:rsidR="00415009" w:rsidRPr="004209CF">
              <w:rPr>
                <w:rFonts w:eastAsia="Times New Roman" w:cs="Lucida Sans Unicode"/>
                <w:color w:val="323232"/>
                <w:sz w:val="24"/>
                <w:szCs w:val="24"/>
                <w:lang w:val="en-US" w:eastAsia="en-GB"/>
              </w:rPr>
              <w:t>ore confident in working with children with speech, language and communication need (SLCN).</w:t>
            </w:r>
          </w:p>
          <w:p w:rsidR="00415009" w:rsidRPr="00436D36" w:rsidRDefault="00415009" w:rsidP="00415009">
            <w:pPr>
              <w:pStyle w:val="ListParagraph"/>
              <w:numPr>
                <w:ilvl w:val="0"/>
                <w:numId w:val="1"/>
              </w:numPr>
              <w:spacing w:before="100" w:beforeAutospacing="1" w:after="270" w:line="240" w:lineRule="auto"/>
              <w:rPr>
                <w:rFonts w:eastAsia="Times New Roman" w:cs="Lucida Sans Unicode"/>
                <w:color w:val="323232"/>
                <w:sz w:val="24"/>
                <w:szCs w:val="24"/>
                <w:lang w:val="en-US" w:eastAsia="en-GB"/>
              </w:rPr>
            </w:pPr>
            <w:r w:rsidRPr="00436D36">
              <w:rPr>
                <w:rFonts w:eastAsia="Times New Roman" w:cs="Lucida Sans Unicode"/>
                <w:color w:val="323232"/>
                <w:sz w:val="24"/>
                <w:szCs w:val="24"/>
                <w:lang w:val="en-US" w:eastAsia="en-GB"/>
              </w:rPr>
              <w:t>Have a range of strategies at their disposal which can be used to support children's communication whatever and wherever they are being taught.</w:t>
            </w:r>
          </w:p>
          <w:p w:rsidR="00415009" w:rsidRPr="00436D36" w:rsidRDefault="00415009" w:rsidP="00415009">
            <w:pPr>
              <w:pStyle w:val="ListParagraph"/>
              <w:numPr>
                <w:ilvl w:val="0"/>
                <w:numId w:val="1"/>
              </w:numPr>
              <w:spacing w:before="100" w:beforeAutospacing="1" w:after="270" w:line="240" w:lineRule="auto"/>
              <w:rPr>
                <w:rFonts w:eastAsia="Times New Roman" w:cs="Lucida Sans Unicode"/>
                <w:color w:val="323232"/>
                <w:sz w:val="24"/>
                <w:szCs w:val="24"/>
                <w:lang w:val="en-US" w:eastAsia="en-GB"/>
              </w:rPr>
            </w:pPr>
            <w:r w:rsidRPr="00436D36">
              <w:rPr>
                <w:rFonts w:eastAsia="Times New Roman" w:cs="Lucida Sans Unicode"/>
                <w:color w:val="323232"/>
                <w:sz w:val="24"/>
                <w:szCs w:val="24"/>
                <w:lang w:val="en-US" w:eastAsia="en-GB"/>
              </w:rPr>
              <w:t>Know how to modify their interactions which is of benefit to ALL children.</w:t>
            </w:r>
          </w:p>
          <w:p w:rsidR="00415009" w:rsidRPr="004209CF" w:rsidRDefault="00415009" w:rsidP="004209CF">
            <w:pPr>
              <w:pStyle w:val="ListParagraph"/>
              <w:numPr>
                <w:ilvl w:val="0"/>
                <w:numId w:val="1"/>
              </w:numPr>
              <w:spacing w:before="100" w:beforeAutospacing="1" w:after="270" w:line="240" w:lineRule="auto"/>
              <w:rPr>
                <w:rFonts w:eastAsia="Times New Roman" w:cs="Lucida Sans Unicode"/>
                <w:color w:val="323232"/>
                <w:sz w:val="24"/>
                <w:szCs w:val="24"/>
                <w:lang w:val="en-US" w:eastAsia="en-GB"/>
              </w:rPr>
            </w:pPr>
            <w:r w:rsidRPr="00436D36">
              <w:rPr>
                <w:rFonts w:eastAsia="Times New Roman" w:cs="Lucida Sans Unicode"/>
                <w:color w:val="323232"/>
                <w:sz w:val="24"/>
                <w:szCs w:val="24"/>
                <w:lang w:val="en-US" w:eastAsia="en-GB"/>
              </w:rPr>
              <w:t>Can encourage talking by using specific strategies such as modelling language which</w:t>
            </w:r>
            <w:r w:rsidR="004209CF">
              <w:rPr>
                <w:rFonts w:eastAsia="Times New Roman" w:cs="Lucida Sans Unicode"/>
                <w:color w:val="323232"/>
                <w:sz w:val="24"/>
                <w:szCs w:val="24"/>
                <w:lang w:val="en-US" w:eastAsia="en-GB"/>
              </w:rPr>
              <w:t xml:space="preserve"> can be used anytime, anywhere</w:t>
            </w:r>
          </w:p>
        </w:tc>
      </w:tr>
      <w:tr w:rsidR="00415009" w:rsidRPr="00436D36" w:rsidTr="004C07E9">
        <w:trPr>
          <w:trHeight w:val="249"/>
        </w:trPr>
        <w:tc>
          <w:tcPr>
            <w:tcW w:w="2626" w:type="dxa"/>
          </w:tcPr>
          <w:p w:rsidR="00415009" w:rsidRPr="00436D36" w:rsidRDefault="00415009" w:rsidP="00AC6DD2">
            <w:pPr>
              <w:rPr>
                <w:sz w:val="24"/>
                <w:szCs w:val="24"/>
              </w:rPr>
            </w:pPr>
            <w:r w:rsidRPr="00436D36">
              <w:rPr>
                <w:sz w:val="24"/>
                <w:szCs w:val="24"/>
              </w:rPr>
              <w:t>ELSA HLTA</w:t>
            </w:r>
          </w:p>
        </w:tc>
        <w:tc>
          <w:tcPr>
            <w:tcW w:w="2332" w:type="dxa"/>
          </w:tcPr>
          <w:p w:rsidR="00415009" w:rsidRPr="00436D36" w:rsidRDefault="00415009" w:rsidP="00AC6DD2">
            <w:pPr>
              <w:rPr>
                <w:sz w:val="24"/>
                <w:szCs w:val="24"/>
              </w:rPr>
            </w:pPr>
            <w:r w:rsidRPr="00436D36">
              <w:rPr>
                <w:sz w:val="24"/>
                <w:szCs w:val="24"/>
              </w:rPr>
              <w:t>£19,116</w:t>
            </w:r>
            <w:r w:rsidR="001D56D0">
              <w:rPr>
                <w:sz w:val="24"/>
                <w:szCs w:val="24"/>
              </w:rPr>
              <w:t xml:space="preserve"> – part funded by PP 10 000</w:t>
            </w:r>
          </w:p>
        </w:tc>
        <w:tc>
          <w:tcPr>
            <w:tcW w:w="4058" w:type="dxa"/>
          </w:tcPr>
          <w:p w:rsidR="00415009" w:rsidRPr="00436D36" w:rsidRDefault="00415009" w:rsidP="00415009">
            <w:pPr>
              <w:pStyle w:val="ListParagraph"/>
              <w:numPr>
                <w:ilvl w:val="0"/>
                <w:numId w:val="2"/>
              </w:numPr>
              <w:autoSpaceDE w:val="0"/>
              <w:autoSpaceDN w:val="0"/>
              <w:adjustRightInd w:val="0"/>
              <w:spacing w:after="0" w:line="240" w:lineRule="auto"/>
              <w:rPr>
                <w:rFonts w:cs="Century Gothic"/>
                <w:color w:val="000000"/>
                <w:sz w:val="24"/>
                <w:szCs w:val="24"/>
              </w:rPr>
            </w:pPr>
            <w:r w:rsidRPr="00436D36">
              <w:rPr>
                <w:rFonts w:cs="Century Gothic"/>
                <w:color w:val="000000"/>
                <w:sz w:val="24"/>
                <w:szCs w:val="24"/>
              </w:rPr>
              <w:t>Non timetabled HLTA will enable her to support/counsel students whenever the need arises. Majority of PP l</w:t>
            </w:r>
            <w:r w:rsidR="004209CF">
              <w:rPr>
                <w:rFonts w:cs="Century Gothic"/>
                <w:color w:val="000000"/>
                <w:sz w:val="24"/>
                <w:szCs w:val="24"/>
              </w:rPr>
              <w:t>earners and school population ar</w:t>
            </w:r>
            <w:r w:rsidRPr="00436D36">
              <w:rPr>
                <w:rFonts w:cs="Century Gothic"/>
                <w:color w:val="000000"/>
                <w:sz w:val="24"/>
                <w:szCs w:val="24"/>
              </w:rPr>
              <w:t xml:space="preserve">e </w:t>
            </w:r>
            <w:r w:rsidR="004209CF">
              <w:rPr>
                <w:rFonts w:cs="Century Gothic"/>
                <w:color w:val="000000"/>
                <w:sz w:val="24"/>
                <w:szCs w:val="24"/>
              </w:rPr>
              <w:t xml:space="preserve">emotionally vulnerable and </w:t>
            </w:r>
            <w:r w:rsidRPr="00436D36">
              <w:rPr>
                <w:rFonts w:cs="Century Gothic"/>
                <w:color w:val="000000"/>
                <w:sz w:val="24"/>
                <w:szCs w:val="24"/>
              </w:rPr>
              <w:t>there are a high proportion of students who have a mental health need</w:t>
            </w:r>
            <w:r w:rsidR="004209CF">
              <w:rPr>
                <w:rFonts w:cs="Century Gothic"/>
                <w:color w:val="000000"/>
                <w:sz w:val="24"/>
                <w:szCs w:val="24"/>
              </w:rPr>
              <w:t>s.</w:t>
            </w:r>
          </w:p>
          <w:p w:rsidR="00415009" w:rsidRPr="00436D36" w:rsidRDefault="00415009" w:rsidP="00415009">
            <w:pPr>
              <w:pStyle w:val="ListParagraph"/>
              <w:numPr>
                <w:ilvl w:val="0"/>
                <w:numId w:val="2"/>
              </w:numPr>
              <w:autoSpaceDE w:val="0"/>
              <w:autoSpaceDN w:val="0"/>
              <w:adjustRightInd w:val="0"/>
              <w:spacing w:after="0" w:line="240" w:lineRule="auto"/>
              <w:rPr>
                <w:rFonts w:cs="Century Gothic"/>
                <w:color w:val="000000"/>
                <w:sz w:val="24"/>
                <w:szCs w:val="24"/>
              </w:rPr>
            </w:pPr>
            <w:r w:rsidRPr="00436D36">
              <w:rPr>
                <w:rFonts w:cs="Century Gothic"/>
                <w:color w:val="000000"/>
                <w:sz w:val="24"/>
                <w:szCs w:val="24"/>
              </w:rPr>
              <w:t>Attainment and attendance of vulnerable learners improve as children feel safe and listened to</w:t>
            </w:r>
          </w:p>
          <w:p w:rsidR="00415009" w:rsidRPr="00436D36" w:rsidRDefault="00415009" w:rsidP="00415009">
            <w:pPr>
              <w:pStyle w:val="ListParagraph"/>
              <w:numPr>
                <w:ilvl w:val="0"/>
                <w:numId w:val="2"/>
              </w:numPr>
              <w:autoSpaceDE w:val="0"/>
              <w:autoSpaceDN w:val="0"/>
              <w:adjustRightInd w:val="0"/>
              <w:spacing w:after="0" w:line="240" w:lineRule="auto"/>
              <w:rPr>
                <w:rFonts w:cs="Century Gothic"/>
                <w:color w:val="000000"/>
                <w:sz w:val="24"/>
                <w:szCs w:val="24"/>
              </w:rPr>
            </w:pPr>
            <w:r w:rsidRPr="00436D36">
              <w:rPr>
                <w:rFonts w:cs="Century Gothic"/>
                <w:color w:val="000000"/>
                <w:sz w:val="24"/>
                <w:szCs w:val="24"/>
              </w:rPr>
              <w:lastRenderedPageBreak/>
              <w:t>Through intervention students will have barriers to learning addressed/ removed through support.</w:t>
            </w:r>
          </w:p>
          <w:p w:rsidR="00415009" w:rsidRPr="00436D36" w:rsidRDefault="00415009" w:rsidP="00415009">
            <w:pPr>
              <w:pStyle w:val="ListParagraph"/>
              <w:numPr>
                <w:ilvl w:val="0"/>
                <w:numId w:val="2"/>
              </w:numPr>
              <w:autoSpaceDE w:val="0"/>
              <w:autoSpaceDN w:val="0"/>
              <w:adjustRightInd w:val="0"/>
              <w:spacing w:after="0" w:line="240" w:lineRule="auto"/>
              <w:rPr>
                <w:rFonts w:cs="Century Gothic"/>
                <w:color w:val="000000"/>
                <w:sz w:val="24"/>
                <w:szCs w:val="24"/>
              </w:rPr>
            </w:pPr>
            <w:r w:rsidRPr="00436D36">
              <w:rPr>
                <w:rFonts w:cs="Century Gothic"/>
                <w:color w:val="000000"/>
                <w:sz w:val="24"/>
                <w:szCs w:val="24"/>
              </w:rPr>
              <w:t>Dedicated 1-1 support time and group work to help build pupils emotional development</w:t>
            </w:r>
          </w:p>
          <w:p w:rsidR="00415009" w:rsidRPr="004209CF" w:rsidRDefault="00415009" w:rsidP="00AC6DD2">
            <w:pPr>
              <w:pStyle w:val="ListParagraph"/>
              <w:numPr>
                <w:ilvl w:val="0"/>
                <w:numId w:val="2"/>
              </w:numPr>
              <w:autoSpaceDE w:val="0"/>
              <w:autoSpaceDN w:val="0"/>
              <w:adjustRightInd w:val="0"/>
              <w:spacing w:after="0" w:line="240" w:lineRule="auto"/>
              <w:rPr>
                <w:rFonts w:cs="Century Gothic"/>
                <w:color w:val="000000"/>
                <w:sz w:val="24"/>
                <w:szCs w:val="24"/>
              </w:rPr>
            </w:pPr>
            <w:r w:rsidRPr="00436D36">
              <w:rPr>
                <w:rFonts w:cs="Century Gothic"/>
                <w:color w:val="000000"/>
                <w:sz w:val="24"/>
                <w:szCs w:val="24"/>
              </w:rPr>
              <w:t>To improve the self-esteem, social skills and behaviour of identified pupils leading to increased confidence and attainment in the classroom</w:t>
            </w:r>
          </w:p>
        </w:tc>
      </w:tr>
      <w:tr w:rsidR="00415009" w:rsidRPr="00436D36" w:rsidTr="004C07E9">
        <w:trPr>
          <w:trHeight w:val="249"/>
        </w:trPr>
        <w:tc>
          <w:tcPr>
            <w:tcW w:w="2626" w:type="dxa"/>
          </w:tcPr>
          <w:p w:rsidR="00415009" w:rsidRPr="00436D36" w:rsidRDefault="00415009" w:rsidP="00AC6DD2">
            <w:pPr>
              <w:rPr>
                <w:sz w:val="24"/>
                <w:szCs w:val="24"/>
              </w:rPr>
            </w:pPr>
            <w:r w:rsidRPr="00436D36">
              <w:rPr>
                <w:sz w:val="24"/>
                <w:szCs w:val="24"/>
              </w:rPr>
              <w:lastRenderedPageBreak/>
              <w:t xml:space="preserve">Family Liaison time </w:t>
            </w:r>
          </w:p>
        </w:tc>
        <w:tc>
          <w:tcPr>
            <w:tcW w:w="2332" w:type="dxa"/>
          </w:tcPr>
          <w:p w:rsidR="00415009" w:rsidRPr="00436D36" w:rsidRDefault="001D56D0" w:rsidP="00AC6DD2">
            <w:pPr>
              <w:rPr>
                <w:sz w:val="24"/>
                <w:szCs w:val="24"/>
              </w:rPr>
            </w:pPr>
            <w:r>
              <w:rPr>
                <w:sz w:val="24"/>
                <w:szCs w:val="24"/>
              </w:rPr>
              <w:t>£3722</w:t>
            </w:r>
          </w:p>
        </w:tc>
        <w:tc>
          <w:tcPr>
            <w:tcW w:w="4058" w:type="dxa"/>
          </w:tcPr>
          <w:p w:rsidR="00415009" w:rsidRPr="00436D36" w:rsidRDefault="00415009" w:rsidP="00415009">
            <w:pPr>
              <w:pStyle w:val="ListParagraph"/>
              <w:numPr>
                <w:ilvl w:val="0"/>
                <w:numId w:val="2"/>
              </w:numPr>
              <w:spacing w:after="0" w:line="240" w:lineRule="auto"/>
              <w:rPr>
                <w:sz w:val="24"/>
                <w:szCs w:val="24"/>
              </w:rPr>
            </w:pPr>
            <w:r w:rsidRPr="00436D36">
              <w:rPr>
                <w:sz w:val="24"/>
                <w:szCs w:val="24"/>
              </w:rPr>
              <w:t xml:space="preserve">Improve the attendance of key learners by </w:t>
            </w:r>
            <w:r w:rsidRPr="00436D36">
              <w:rPr>
                <w:color w:val="0A0A0A"/>
                <w:sz w:val="24"/>
                <w:szCs w:val="24"/>
              </w:rPr>
              <w:t>providing support to students and their families in relation to attendance at school</w:t>
            </w:r>
          </w:p>
          <w:p w:rsidR="00415009" w:rsidRPr="00436D36" w:rsidRDefault="00415009" w:rsidP="00415009">
            <w:pPr>
              <w:pStyle w:val="ListParagraph"/>
              <w:numPr>
                <w:ilvl w:val="0"/>
                <w:numId w:val="2"/>
              </w:numPr>
              <w:spacing w:after="0" w:line="240" w:lineRule="auto"/>
              <w:rPr>
                <w:sz w:val="24"/>
                <w:szCs w:val="24"/>
              </w:rPr>
            </w:pPr>
            <w:r w:rsidRPr="00436D36">
              <w:rPr>
                <w:rFonts w:cs="Century Gothic"/>
                <w:color w:val="000000"/>
                <w:sz w:val="24"/>
                <w:szCs w:val="24"/>
              </w:rPr>
              <w:t>Improved relationships with parents as more time to liaise with them</w:t>
            </w:r>
          </w:p>
          <w:p w:rsidR="00415009" w:rsidRPr="004209CF" w:rsidRDefault="004209CF" w:rsidP="00AC6DD2">
            <w:pPr>
              <w:pStyle w:val="ListParagraph"/>
              <w:numPr>
                <w:ilvl w:val="0"/>
                <w:numId w:val="2"/>
              </w:numPr>
              <w:spacing w:after="0" w:line="240" w:lineRule="auto"/>
              <w:rPr>
                <w:sz w:val="24"/>
                <w:szCs w:val="24"/>
              </w:rPr>
            </w:pPr>
            <w:r>
              <w:rPr>
                <w:rFonts w:cs="Century Gothic"/>
                <w:color w:val="000000"/>
                <w:sz w:val="24"/>
                <w:szCs w:val="24"/>
              </w:rPr>
              <w:t xml:space="preserve">Expectations </w:t>
            </w:r>
            <w:r w:rsidR="00415009" w:rsidRPr="00436D36">
              <w:rPr>
                <w:rFonts w:cs="Century Gothic"/>
                <w:color w:val="000000"/>
                <w:sz w:val="24"/>
                <w:szCs w:val="24"/>
              </w:rPr>
              <w:t>of good attendance reinforced</w:t>
            </w:r>
          </w:p>
        </w:tc>
      </w:tr>
      <w:tr w:rsidR="004C07E9" w:rsidRPr="00436D36" w:rsidTr="004C07E9">
        <w:trPr>
          <w:trHeight w:val="249"/>
        </w:trPr>
        <w:tc>
          <w:tcPr>
            <w:tcW w:w="2626" w:type="dxa"/>
          </w:tcPr>
          <w:p w:rsidR="004C07E9" w:rsidRPr="00436D36" w:rsidRDefault="004C07E9" w:rsidP="004C07E9">
            <w:pPr>
              <w:rPr>
                <w:sz w:val="24"/>
                <w:szCs w:val="24"/>
              </w:rPr>
            </w:pPr>
            <w:r>
              <w:rPr>
                <w:sz w:val="24"/>
                <w:szCs w:val="24"/>
              </w:rPr>
              <w:t>Full Time Occupational Therapist</w:t>
            </w:r>
          </w:p>
        </w:tc>
        <w:tc>
          <w:tcPr>
            <w:tcW w:w="2332" w:type="dxa"/>
          </w:tcPr>
          <w:p w:rsidR="004C07E9" w:rsidRDefault="001D56D0" w:rsidP="004C07E9">
            <w:pPr>
              <w:rPr>
                <w:rFonts w:ascii="Arial" w:hAnsi="Arial" w:cs="Arial"/>
              </w:rPr>
            </w:pPr>
            <w:r>
              <w:rPr>
                <w:rFonts w:ascii="Arial" w:hAnsi="Arial" w:cs="Arial"/>
              </w:rPr>
              <w:t xml:space="preserve">£24,304 </w:t>
            </w:r>
          </w:p>
          <w:p w:rsidR="004C07E9" w:rsidRPr="00436D36" w:rsidRDefault="004C07E9" w:rsidP="004C07E9">
            <w:pPr>
              <w:rPr>
                <w:sz w:val="24"/>
                <w:szCs w:val="24"/>
              </w:rPr>
            </w:pPr>
          </w:p>
        </w:tc>
        <w:tc>
          <w:tcPr>
            <w:tcW w:w="4058" w:type="dxa"/>
          </w:tcPr>
          <w:p w:rsidR="004C07E9" w:rsidRPr="004209CF" w:rsidRDefault="004C07E9" w:rsidP="004209CF">
            <w:pPr>
              <w:pStyle w:val="ListParagraph"/>
              <w:numPr>
                <w:ilvl w:val="0"/>
                <w:numId w:val="3"/>
              </w:numPr>
              <w:autoSpaceDE w:val="0"/>
              <w:autoSpaceDN w:val="0"/>
              <w:adjustRightInd w:val="0"/>
              <w:spacing w:after="0" w:line="240" w:lineRule="auto"/>
              <w:rPr>
                <w:rFonts w:cs="Tahoma"/>
                <w:color w:val="303030"/>
                <w:sz w:val="24"/>
                <w:szCs w:val="24"/>
              </w:rPr>
            </w:pPr>
            <w:r>
              <w:rPr>
                <w:rFonts w:cs="Tahoma"/>
                <w:color w:val="303030"/>
                <w:sz w:val="24"/>
                <w:szCs w:val="24"/>
              </w:rPr>
              <w:t xml:space="preserve">Holistic development of the child, linked to functionality, social development and </w:t>
            </w:r>
            <w:proofErr w:type="gramStart"/>
            <w:r>
              <w:rPr>
                <w:rFonts w:cs="Tahoma"/>
                <w:color w:val="303030"/>
                <w:sz w:val="24"/>
                <w:szCs w:val="24"/>
              </w:rPr>
              <w:t>communication  and</w:t>
            </w:r>
            <w:proofErr w:type="gramEnd"/>
            <w:r>
              <w:rPr>
                <w:rFonts w:cs="Tahoma"/>
                <w:color w:val="303030"/>
                <w:sz w:val="24"/>
                <w:szCs w:val="24"/>
              </w:rPr>
              <w:t xml:space="preserve"> emotional health and </w:t>
            </w:r>
            <w:proofErr w:type="spellStart"/>
            <w:r>
              <w:rPr>
                <w:rFonts w:cs="Tahoma"/>
                <w:color w:val="303030"/>
                <w:sz w:val="24"/>
                <w:szCs w:val="24"/>
              </w:rPr>
              <w:t>well being</w:t>
            </w:r>
            <w:proofErr w:type="spellEnd"/>
            <w:r>
              <w:rPr>
                <w:rFonts w:cs="Tahoma"/>
                <w:color w:val="303030"/>
                <w:sz w:val="24"/>
                <w:szCs w:val="24"/>
              </w:rPr>
              <w:t>.</w:t>
            </w:r>
          </w:p>
        </w:tc>
      </w:tr>
    </w:tbl>
    <w:p w:rsidR="00415009" w:rsidRPr="00436D36" w:rsidRDefault="00415009" w:rsidP="00415009">
      <w:pPr>
        <w:rPr>
          <w:sz w:val="24"/>
          <w:szCs w:val="24"/>
        </w:rPr>
      </w:pPr>
    </w:p>
    <w:p w:rsidR="00415009" w:rsidRPr="00436D36" w:rsidRDefault="00415009" w:rsidP="00415009">
      <w:pPr>
        <w:autoSpaceDE w:val="0"/>
        <w:autoSpaceDN w:val="0"/>
        <w:adjustRightInd w:val="0"/>
        <w:spacing w:after="0" w:line="240" w:lineRule="auto"/>
        <w:jc w:val="center"/>
        <w:rPr>
          <w:rFonts w:cs="Calibri"/>
          <w:sz w:val="24"/>
          <w:szCs w:val="24"/>
          <w:u w:val="single"/>
        </w:rPr>
      </w:pPr>
      <w:r w:rsidRPr="00436D36">
        <w:rPr>
          <w:rFonts w:cs="Calibri"/>
          <w:sz w:val="24"/>
          <w:szCs w:val="24"/>
          <w:u w:val="single"/>
        </w:rPr>
        <w:t>How will the school measure the impact of the Pupil Premium?</w:t>
      </w:r>
    </w:p>
    <w:p w:rsidR="00415009" w:rsidRPr="00436D36" w:rsidRDefault="00415009" w:rsidP="00415009">
      <w:pPr>
        <w:autoSpaceDE w:val="0"/>
        <w:autoSpaceDN w:val="0"/>
        <w:adjustRightInd w:val="0"/>
        <w:spacing w:after="0" w:line="240" w:lineRule="auto"/>
        <w:rPr>
          <w:rFonts w:cs="Calibri"/>
          <w:sz w:val="24"/>
          <w:szCs w:val="24"/>
        </w:rPr>
      </w:pPr>
    </w:p>
    <w:p w:rsidR="00415009" w:rsidRPr="00436D36" w:rsidRDefault="00415009" w:rsidP="00415009">
      <w:pPr>
        <w:autoSpaceDE w:val="0"/>
        <w:autoSpaceDN w:val="0"/>
        <w:adjustRightInd w:val="0"/>
        <w:spacing w:after="0" w:line="240" w:lineRule="auto"/>
        <w:rPr>
          <w:rFonts w:cs="Calibri"/>
          <w:sz w:val="24"/>
          <w:szCs w:val="24"/>
        </w:rPr>
      </w:pPr>
      <w:r w:rsidRPr="00436D36">
        <w:rPr>
          <w:rFonts w:cs="Calibri"/>
          <w:sz w:val="24"/>
          <w:szCs w:val="24"/>
        </w:rPr>
        <w:t xml:space="preserve">To monitor progress on attainment, measures are included in the performance data analysis that captures the achievement of PP pupils. At Hillcrest School, the usual cycle of data collection and the monitoring and tracking of the cohort’s attainment will be used to inform pupil progress and enable the early identification of needs, support and appropriate interventions. </w:t>
      </w:r>
    </w:p>
    <w:p w:rsidR="00415009" w:rsidRPr="00436D36" w:rsidRDefault="00415009" w:rsidP="00415009">
      <w:pPr>
        <w:autoSpaceDE w:val="0"/>
        <w:autoSpaceDN w:val="0"/>
        <w:adjustRightInd w:val="0"/>
        <w:spacing w:after="0" w:line="240" w:lineRule="auto"/>
        <w:rPr>
          <w:rFonts w:cs="Calibri"/>
          <w:sz w:val="24"/>
          <w:szCs w:val="24"/>
        </w:rPr>
      </w:pPr>
    </w:p>
    <w:p w:rsidR="00415009" w:rsidRPr="00436D36" w:rsidRDefault="00415009" w:rsidP="00415009">
      <w:pPr>
        <w:autoSpaceDE w:val="0"/>
        <w:autoSpaceDN w:val="0"/>
        <w:adjustRightInd w:val="0"/>
        <w:spacing w:after="0" w:line="240" w:lineRule="auto"/>
        <w:rPr>
          <w:rFonts w:cs="Calibri"/>
          <w:sz w:val="24"/>
          <w:szCs w:val="24"/>
        </w:rPr>
      </w:pPr>
      <w:r w:rsidRPr="00436D36">
        <w:rPr>
          <w:rFonts w:cs="Calibri"/>
          <w:sz w:val="24"/>
          <w:szCs w:val="24"/>
        </w:rPr>
        <w:t>Pupil progress meetings will take place half termly and will include the Head, Deputy, middle leaders and class teacher.</w:t>
      </w:r>
    </w:p>
    <w:p w:rsidR="00415009" w:rsidRPr="00436D36" w:rsidRDefault="00415009" w:rsidP="00415009">
      <w:pPr>
        <w:autoSpaceDE w:val="0"/>
        <w:autoSpaceDN w:val="0"/>
        <w:adjustRightInd w:val="0"/>
        <w:spacing w:after="0" w:line="240" w:lineRule="auto"/>
        <w:rPr>
          <w:rFonts w:cs="Calibri"/>
          <w:sz w:val="24"/>
          <w:szCs w:val="24"/>
        </w:rPr>
      </w:pPr>
    </w:p>
    <w:p w:rsidR="00415009" w:rsidRPr="00436D36" w:rsidRDefault="004209CF" w:rsidP="004209CF">
      <w:pPr>
        <w:autoSpaceDE w:val="0"/>
        <w:autoSpaceDN w:val="0"/>
        <w:adjustRightInd w:val="0"/>
        <w:spacing w:after="0" w:line="240" w:lineRule="auto"/>
        <w:rPr>
          <w:rFonts w:cs="Calibri"/>
          <w:sz w:val="24"/>
          <w:szCs w:val="24"/>
        </w:rPr>
      </w:pPr>
      <w:r>
        <w:rPr>
          <w:rFonts w:cs="Calibri"/>
          <w:sz w:val="24"/>
          <w:szCs w:val="24"/>
        </w:rPr>
        <w:t>A review of Pupil Premium is planned for the Spring Term with Lynn Watson, SIP.</w:t>
      </w:r>
    </w:p>
    <w:p w:rsidR="00415009" w:rsidRPr="00436D36" w:rsidRDefault="00415009" w:rsidP="00415009">
      <w:pPr>
        <w:autoSpaceDE w:val="0"/>
        <w:autoSpaceDN w:val="0"/>
        <w:adjustRightInd w:val="0"/>
        <w:spacing w:after="0" w:line="240" w:lineRule="auto"/>
        <w:rPr>
          <w:rFonts w:cs="Calibri"/>
          <w:sz w:val="24"/>
          <w:szCs w:val="24"/>
        </w:rPr>
      </w:pPr>
    </w:p>
    <w:p w:rsidR="00415009" w:rsidRPr="00436D36" w:rsidRDefault="00415009" w:rsidP="00415009">
      <w:pPr>
        <w:autoSpaceDE w:val="0"/>
        <w:autoSpaceDN w:val="0"/>
        <w:adjustRightInd w:val="0"/>
        <w:spacing w:after="0" w:line="240" w:lineRule="auto"/>
        <w:rPr>
          <w:rFonts w:cs="Calibri"/>
          <w:sz w:val="24"/>
          <w:szCs w:val="24"/>
        </w:rPr>
      </w:pPr>
      <w:r w:rsidRPr="00436D36">
        <w:rPr>
          <w:rFonts w:cs="Calibri"/>
          <w:sz w:val="24"/>
          <w:szCs w:val="24"/>
        </w:rPr>
        <w:t>Designated staff member in charge: Mrs A Mead</w:t>
      </w:r>
    </w:p>
    <w:p w:rsidR="00415009" w:rsidRPr="00436D36" w:rsidRDefault="00792119" w:rsidP="00415009">
      <w:pPr>
        <w:autoSpaceDE w:val="0"/>
        <w:autoSpaceDN w:val="0"/>
        <w:adjustRightInd w:val="0"/>
        <w:spacing w:after="0" w:line="240" w:lineRule="auto"/>
        <w:rPr>
          <w:rFonts w:cs="Calibri"/>
          <w:sz w:val="24"/>
          <w:szCs w:val="24"/>
        </w:rPr>
      </w:pPr>
      <w:r>
        <w:rPr>
          <w:rFonts w:cs="Calibri"/>
          <w:sz w:val="24"/>
          <w:szCs w:val="24"/>
        </w:rPr>
        <w:t>Nominated governor: Ms Katherine Mooney</w:t>
      </w:r>
    </w:p>
    <w:p w:rsidR="00415009" w:rsidRPr="00436D36" w:rsidRDefault="00415009" w:rsidP="00415009">
      <w:pPr>
        <w:rPr>
          <w:sz w:val="24"/>
          <w:szCs w:val="24"/>
        </w:rPr>
      </w:pPr>
      <w:r w:rsidRPr="00436D36">
        <w:rPr>
          <w:rFonts w:cs="Calibri"/>
          <w:sz w:val="24"/>
          <w:szCs w:val="24"/>
        </w:rPr>
        <w:t>Date of next Pupil Pr</w:t>
      </w:r>
      <w:r>
        <w:rPr>
          <w:rFonts w:cs="Calibri"/>
          <w:sz w:val="24"/>
          <w:szCs w:val="24"/>
        </w:rPr>
        <w:t>emium Strategy Review: July</w:t>
      </w:r>
      <w:r w:rsidR="00792119">
        <w:rPr>
          <w:rFonts w:cs="Calibri"/>
          <w:sz w:val="24"/>
          <w:szCs w:val="24"/>
        </w:rPr>
        <w:t xml:space="preserve"> 2018</w:t>
      </w:r>
    </w:p>
    <w:p w:rsidR="00D353BC" w:rsidRDefault="00933E7B"/>
    <w:sectPr w:rsidR="00D35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61069"/>
    <w:multiLevelType w:val="hybridMultilevel"/>
    <w:tmpl w:val="666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22D51"/>
    <w:multiLevelType w:val="hybridMultilevel"/>
    <w:tmpl w:val="2D18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2424B"/>
    <w:multiLevelType w:val="hybridMultilevel"/>
    <w:tmpl w:val="2904C0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9"/>
    <w:rsid w:val="001D56D0"/>
    <w:rsid w:val="003E7E6D"/>
    <w:rsid w:val="00415009"/>
    <w:rsid w:val="004209CF"/>
    <w:rsid w:val="004C07E9"/>
    <w:rsid w:val="00792119"/>
    <w:rsid w:val="00933E7B"/>
    <w:rsid w:val="0097767C"/>
    <w:rsid w:val="009E0B74"/>
    <w:rsid w:val="009F7B69"/>
    <w:rsid w:val="00A86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325F3-8960-4722-ADC5-0EE8B800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009"/>
    <w:pPr>
      <w:ind w:left="720"/>
      <w:contextualSpacing/>
    </w:pPr>
  </w:style>
  <w:style w:type="paragraph" w:customStyle="1" w:styleId="Default">
    <w:name w:val="Default"/>
    <w:rsid w:val="004150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5178-7C1F-47E6-A475-F5342F26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Mead</dc:creator>
  <cp:keywords/>
  <dc:description/>
  <cp:lastModifiedBy>Andrea Mead</cp:lastModifiedBy>
  <cp:revision>2</cp:revision>
  <cp:lastPrinted>2017-11-08T07:53:00Z</cp:lastPrinted>
  <dcterms:created xsi:type="dcterms:W3CDTF">2017-11-20T11:59:00Z</dcterms:created>
  <dcterms:modified xsi:type="dcterms:W3CDTF">2017-11-20T11:59:00Z</dcterms:modified>
</cp:coreProperties>
</file>